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276" w:lineRule="auto"/>
        <w:rPr>
          <w:rFonts w:ascii="Arial" w:cs="Arial" w:eastAsia="Arial" w:hAnsi="Arial"/>
          <w:color w:val="000000"/>
          <w:sz w:val="22"/>
          <w:szCs w:val="22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81.0" w:type="dxa"/>
        <w:jc w:val="left"/>
        <w:tblInd w:w="-385.0" w:type="dxa"/>
        <w:tblLayout w:type="fixed"/>
        <w:tblLook w:val="0000"/>
      </w:tblPr>
      <w:tblGrid>
        <w:gridCol w:w="3337"/>
        <w:gridCol w:w="4961"/>
        <w:gridCol w:w="1883"/>
        <w:tblGridChange w:id="0">
          <w:tblGrid>
            <w:gridCol w:w="3337"/>
            <w:gridCol w:w="4961"/>
            <w:gridCol w:w="1883"/>
          </w:tblGrid>
        </w:tblGridChange>
      </w:tblGrid>
      <w:tr>
        <w:trPr>
          <w:cantSplit w:val="0"/>
          <w:trHeight w:val="24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</w:tcBorders>
            <w:shd w:fill="ffffff" w:val="clear"/>
            <w:vAlign w:val="center"/>
          </w:tcPr>
          <w:p w:rsidR="00000000" w:rsidDel="00000000" w:rsidP="00000000" w:rsidRDefault="00000000" w:rsidRPr="00000000" w14:paraId="00000002">
            <w:pPr>
              <w:ind w:right="-9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2"/>
                <w:szCs w:val="22"/>
                <w:rtl w:val="0"/>
              </w:rPr>
              <w:t xml:space="preserve">Dependencia: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DDPJ</w:t>
            </w:r>
          </w:p>
        </w:tc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</w:tcPr>
          <w:p w:rsidR="00000000" w:rsidDel="00000000" w:rsidP="00000000" w:rsidRDefault="00000000" w:rsidRPr="00000000" w14:paraId="00000003">
            <w:pPr>
              <w:ind w:right="-9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2"/>
                <w:szCs w:val="22"/>
                <w:rtl w:val="0"/>
              </w:rPr>
              <w:t xml:space="preserve">Objetivo de la reunión: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Reunión - Judicante SJD</w:t>
            </w:r>
          </w:p>
        </w:tc>
      </w:tr>
      <w:tr>
        <w:trPr>
          <w:cantSplit w:val="0"/>
          <w:trHeight w:val="24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</w:tcBorders>
            <w:shd w:fill="ffffff" w:val="clear"/>
            <w:vAlign w:val="center"/>
          </w:tcPr>
          <w:p w:rsidR="00000000" w:rsidDel="00000000" w:rsidP="00000000" w:rsidRDefault="00000000" w:rsidRPr="00000000" w14:paraId="00000005">
            <w:pPr>
              <w:ind w:right="-9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2"/>
                <w:szCs w:val="22"/>
                <w:rtl w:val="0"/>
              </w:rPr>
              <w:t xml:space="preserve">Fecha: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16 de julio de 2026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</w:tcBorders>
            <w:shd w:fill="ffffff" w:val="clear"/>
          </w:tcPr>
          <w:p w:rsidR="00000000" w:rsidDel="00000000" w:rsidP="00000000" w:rsidRDefault="00000000" w:rsidRPr="00000000" w14:paraId="00000006">
            <w:pPr>
              <w:ind w:right="-9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7">
            <w:pPr>
              <w:ind w:right="-9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2"/>
                <w:szCs w:val="22"/>
                <w:rtl w:val="0"/>
              </w:rPr>
              <w:t xml:space="preserve">Lugar: 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Meet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</w:tcPr>
          <w:p w:rsidR="00000000" w:rsidDel="00000000" w:rsidP="00000000" w:rsidRDefault="00000000" w:rsidRPr="00000000" w14:paraId="00000008">
            <w:pPr>
              <w:ind w:right="-9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9">
            <w:pPr>
              <w:ind w:right="-9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2"/>
                <w:szCs w:val="22"/>
                <w:rtl w:val="0"/>
              </w:rPr>
              <w:t xml:space="preserve">Hora: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11:00 a.m.</w:t>
            </w:r>
          </w:p>
          <w:p w:rsidR="00000000" w:rsidDel="00000000" w:rsidP="00000000" w:rsidRDefault="00000000" w:rsidRPr="00000000" w14:paraId="0000000A">
            <w:pPr>
              <w:ind w:right="-9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0B">
      <w:pPr>
        <w:ind w:right="-91" w:hanging="36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215.0" w:type="dxa"/>
        <w:jc w:val="left"/>
        <w:tblInd w:w="-446.0" w:type="dxa"/>
        <w:tblLayout w:type="fixed"/>
        <w:tblLook w:val="0000"/>
      </w:tblPr>
      <w:tblGrid>
        <w:gridCol w:w="2175"/>
        <w:gridCol w:w="1665"/>
        <w:gridCol w:w="1140"/>
        <w:gridCol w:w="1440"/>
        <w:gridCol w:w="3795"/>
        <w:tblGridChange w:id="0">
          <w:tblGrid>
            <w:gridCol w:w="2175"/>
            <w:gridCol w:w="1665"/>
            <w:gridCol w:w="1140"/>
            <w:gridCol w:w="1440"/>
            <w:gridCol w:w="3795"/>
          </w:tblGrid>
        </w:tblGridChange>
      </w:tblGrid>
      <w:tr>
        <w:trPr>
          <w:cantSplit w:val="0"/>
          <w:trHeight w:val="225" w:hRule="atLeast"/>
          <w:tblHeader w:val="0"/>
        </w:trPr>
        <w:tc>
          <w:tcPr>
            <w:gridSpan w:val="5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</w:tcPr>
          <w:p w:rsidR="00000000" w:rsidDel="00000000" w:rsidP="00000000" w:rsidRDefault="00000000" w:rsidRPr="00000000" w14:paraId="0000000C">
            <w:pPr>
              <w:ind w:right="-91"/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2"/>
                <w:szCs w:val="22"/>
                <w:rtl w:val="0"/>
              </w:rPr>
              <w:t xml:space="preserve">Participantes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254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</w:tcBorders>
            <w:shd w:fill="ffffff" w:val="clear"/>
            <w:vAlign w:val="center"/>
          </w:tcPr>
          <w:p w:rsidR="00000000" w:rsidDel="00000000" w:rsidP="00000000" w:rsidRDefault="00000000" w:rsidRPr="00000000" w14:paraId="00000011">
            <w:pPr>
              <w:ind w:right="-91"/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2"/>
                <w:szCs w:val="22"/>
                <w:rtl w:val="0"/>
              </w:rPr>
              <w:t xml:space="preserve">Nombre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</w:tcBorders>
            <w:shd w:fill="ffffff" w:val="clear"/>
            <w:vAlign w:val="center"/>
          </w:tcPr>
          <w:p w:rsidR="00000000" w:rsidDel="00000000" w:rsidP="00000000" w:rsidRDefault="00000000" w:rsidRPr="00000000" w14:paraId="00000012">
            <w:pPr>
              <w:ind w:left="-1150" w:right="-91" w:firstLine="1150"/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2"/>
                <w:szCs w:val="22"/>
                <w:rtl w:val="0"/>
              </w:rPr>
              <w:t xml:space="preserve">Área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</w:tcPr>
          <w:p w:rsidR="00000000" w:rsidDel="00000000" w:rsidP="00000000" w:rsidRDefault="00000000" w:rsidRPr="00000000" w14:paraId="00000013">
            <w:pPr>
              <w:ind w:right="-91"/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2"/>
                <w:szCs w:val="22"/>
                <w:rtl w:val="0"/>
              </w:rPr>
              <w:t xml:space="preserve">Entidad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</w:tcBorders>
            <w:shd w:fill="ffffff" w:val="clear"/>
            <w:vAlign w:val="center"/>
          </w:tcPr>
          <w:p w:rsidR="00000000" w:rsidDel="00000000" w:rsidP="00000000" w:rsidRDefault="00000000" w:rsidRPr="00000000" w14:paraId="00000014">
            <w:pPr>
              <w:ind w:right="-91"/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2"/>
                <w:szCs w:val="22"/>
                <w:rtl w:val="0"/>
              </w:rPr>
              <w:t xml:space="preserve">Teléfono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vAlign w:val="center"/>
          </w:tcPr>
          <w:p w:rsidR="00000000" w:rsidDel="00000000" w:rsidP="00000000" w:rsidRDefault="00000000" w:rsidRPr="00000000" w14:paraId="00000015">
            <w:pPr>
              <w:ind w:right="-91"/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2"/>
                <w:szCs w:val="22"/>
                <w:rtl w:val="0"/>
              </w:rPr>
              <w:t xml:space="preserve">Correo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423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6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María Fernanda Cruz Rodríguez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7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DDPJ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8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SJD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</w:tcBorders>
            <w:shd w:fill="ffffff" w:val="clear"/>
            <w:vAlign w:val="center"/>
          </w:tcPr>
          <w:p w:rsidR="00000000" w:rsidDel="00000000" w:rsidP="00000000" w:rsidRDefault="00000000" w:rsidRPr="00000000" w14:paraId="00000019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6013813000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vAlign w:val="center"/>
          </w:tcPr>
          <w:p w:rsidR="00000000" w:rsidDel="00000000" w:rsidP="00000000" w:rsidRDefault="00000000" w:rsidRPr="00000000" w14:paraId="0000001A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mfcruz@secretariajuridica.gov.co</w:t>
            </w:r>
          </w:p>
        </w:tc>
      </w:tr>
      <w:tr>
        <w:trPr>
          <w:cantSplit w:val="1"/>
          <w:trHeight w:val="423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B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Mariana Nicol Barón Sierra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C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DDPJ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D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SJD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</w:tcBorders>
            <w:shd w:fill="ffffff" w:val="clear"/>
            <w:vAlign w:val="center"/>
          </w:tcPr>
          <w:p w:rsidR="00000000" w:rsidDel="00000000" w:rsidP="00000000" w:rsidRDefault="00000000" w:rsidRPr="00000000" w14:paraId="0000001E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6013813000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vAlign w:val="center"/>
          </w:tcPr>
          <w:p w:rsidR="00000000" w:rsidDel="00000000" w:rsidP="00000000" w:rsidRDefault="00000000" w:rsidRPr="00000000" w14:paraId="0000001F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Roboto" w:cs="Roboto" w:eastAsia="Roboto" w:hAnsi="Roboto"/>
                <w:sz w:val="22"/>
                <w:szCs w:val="22"/>
                <w:highlight w:val="white"/>
                <w:rtl w:val="0"/>
              </w:rPr>
              <w:t xml:space="preserve">pasantepj@secretariajuridica.gov.co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0">
      <w:pPr>
        <w:ind w:right="-91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10242.0" w:type="dxa"/>
        <w:jc w:val="left"/>
        <w:tblInd w:w="-446.0" w:type="dxa"/>
        <w:tblLayout w:type="fixed"/>
        <w:tblLook w:val="0000"/>
      </w:tblPr>
      <w:tblGrid>
        <w:gridCol w:w="10242"/>
        <w:tblGridChange w:id="0">
          <w:tblGrid>
            <w:gridCol w:w="10242"/>
          </w:tblGrid>
        </w:tblGridChange>
      </w:tblGrid>
      <w:tr>
        <w:trPr>
          <w:cantSplit w:val="0"/>
          <w:trHeight w:val="473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vAlign w:val="center"/>
          </w:tcPr>
          <w:p w:rsidR="00000000" w:rsidDel="00000000" w:rsidP="00000000" w:rsidRDefault="00000000" w:rsidRPr="00000000" w14:paraId="00000021">
            <w:pPr>
              <w:tabs>
                <w:tab w:val="left" w:leader="none" w:pos="650"/>
              </w:tabs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2"/>
                <w:szCs w:val="22"/>
                <w:rtl w:val="0"/>
              </w:rPr>
              <w:t xml:space="preserve">Desarrollo: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33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22">
            <w:pPr>
              <w:spacing w:after="240" w:before="240" w:lineRule="auto"/>
              <w:jc w:val="both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Se realizó una reunión de seguimiento con la judicante Mariana Barón, con el fin de asignar una nueva actividad de apoyo al Observatorio y brindar las orientaciones necesarias para su desarrollo.</w:t>
            </w:r>
          </w:p>
          <w:p w:rsidR="00000000" w:rsidDel="00000000" w:rsidP="00000000" w:rsidRDefault="00000000" w:rsidRPr="00000000" w14:paraId="00000023">
            <w:pPr>
              <w:spacing w:after="240" w:before="240" w:lineRule="auto"/>
              <w:jc w:val="both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Durante la sesión, María Fernanda Cruz explicó el funcionamiento de la línea de investigación sobre conductas penales y disciplinarias, en particular, el componente relacionado con los procesos disciplinarios registrados en el Sistema de Información Disciplinaria. También, presentó la estructura de la base de datos y el procedimiento para identificar y validar los procesos asociados con las faltas disciplinarias de interés para el Observatorio, a partir de los datos del Sistema de Información Disciplinaria. </w:t>
            </w:r>
          </w:p>
          <w:p w:rsidR="00000000" w:rsidDel="00000000" w:rsidP="00000000" w:rsidRDefault="00000000" w:rsidRPr="00000000" w14:paraId="00000024">
            <w:pPr>
              <w:spacing w:after="240" w:before="240" w:lineRule="auto"/>
              <w:jc w:val="both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Como resultado de la reunión, se acordó que la judicante realizará la actualización de la base de datos correspondiente a la vigencia 2024, mediante la depuración de los registros, la identificación de las faltas disciplinarias objeto de análisis y la verificación de la información. </w:t>
            </w:r>
          </w:p>
          <w:p w:rsidR="00000000" w:rsidDel="00000000" w:rsidP="00000000" w:rsidRDefault="00000000" w:rsidRPr="00000000" w14:paraId="00000025">
            <w:pPr>
              <w:spacing w:after="240" w:before="240" w:lineRule="auto"/>
              <w:jc w:val="both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33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26">
            <w:pPr>
              <w:tabs>
                <w:tab w:val="left" w:leader="none" w:pos="650"/>
              </w:tabs>
              <w:jc w:val="both"/>
              <w:rPr>
                <w:rFonts w:ascii="Arial" w:cs="Arial" w:eastAsia="Arial" w:hAnsi="Arial"/>
                <w:b w:val="1"/>
                <w:bCs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2"/>
                <w:szCs w:val="22"/>
                <w:rtl w:val="0"/>
              </w:rPr>
              <w:t xml:space="preserve">Compromisos reunión:</w:t>
            </w:r>
          </w:p>
          <w:p w:rsidR="00000000" w:rsidDel="00000000" w:rsidP="00000000" w:rsidRDefault="00000000" w:rsidRPr="00000000" w14:paraId="00000027">
            <w:pPr>
              <w:spacing w:after="240" w:before="240" w:lineRule="auto"/>
              <w:jc w:val="both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María Fernanda Cruz remitirá por correo electrónico las instrucciones, enlaces y archivos necesarios para el desarrollo de la actividad. </w:t>
            </w:r>
          </w:p>
          <w:p w:rsidR="00000000" w:rsidDel="00000000" w:rsidP="00000000" w:rsidRDefault="00000000" w:rsidRPr="00000000" w14:paraId="00000028">
            <w:pPr>
              <w:spacing w:after="240" w:before="240" w:lineRule="auto"/>
              <w:jc w:val="both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La judicante adelantará la actualización de la base durante los próximos días.</w:t>
            </w:r>
          </w:p>
          <w:p w:rsidR="00000000" w:rsidDel="00000000" w:rsidP="00000000" w:rsidRDefault="00000000" w:rsidRPr="00000000" w14:paraId="00000029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650"/>
              </w:tabs>
              <w:spacing w:after="0" w:before="0" w:line="240" w:lineRule="auto"/>
              <w:ind w:left="720" w:right="0" w:firstLine="0"/>
              <w:jc w:val="both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33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2A">
            <w:pPr>
              <w:tabs>
                <w:tab w:val="left" w:leader="none" w:pos="650"/>
              </w:tabs>
              <w:jc w:val="both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2"/>
                <w:szCs w:val="22"/>
                <w:rtl w:val="0"/>
              </w:rPr>
              <w:t xml:space="preserve">Participantes: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B">
            <w:pPr>
              <w:tabs>
                <w:tab w:val="left" w:leader="none" w:pos="650"/>
              </w:tabs>
              <w:jc w:val="both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C">
            <w:pPr>
              <w:tabs>
                <w:tab w:val="left" w:leader="none" w:pos="650"/>
              </w:tabs>
              <w:jc w:val="both"/>
              <w:rPr>
                <w:rFonts w:ascii="Arial" w:cs="Arial" w:eastAsia="Arial" w:hAnsi="Arial"/>
                <w:b w:val="1"/>
                <w:bCs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4229100</wp:posOffset>
                  </wp:positionH>
                  <wp:positionV relativeFrom="paragraph">
                    <wp:posOffset>38100</wp:posOffset>
                  </wp:positionV>
                  <wp:extent cx="1514475" cy="328930"/>
                  <wp:effectExtent b="0" l="0" r="0" t="0"/>
                  <wp:wrapSquare wrapText="bothSides" distB="0" distT="0" distL="114300" distR="114300"/>
                  <wp:docPr id="2" name="image1.png"/>
                  <a:graphic>
                    <a:graphicData uri="http://schemas.openxmlformats.org/drawingml/2006/picture">
                      <pic:pic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4475" cy="32893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2D">
            <w:pPr>
              <w:tabs>
                <w:tab w:val="left" w:leader="none" w:pos="650"/>
              </w:tabs>
              <w:jc w:val="both"/>
              <w:rPr>
                <w:rFonts w:ascii="Arial" w:cs="Arial" w:eastAsia="Arial" w:hAnsi="Arial"/>
                <w:b w:val="1"/>
                <w:bCs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2"/>
                <w:szCs w:val="22"/>
                <w:rtl w:val="0"/>
              </w:rPr>
              <w:t xml:space="preserve">Nombre: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María Fernanda Cruz Rodríguez                      </w:t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2"/>
                <w:szCs w:val="22"/>
                <w:rtl w:val="0"/>
              </w:rPr>
              <w:t xml:space="preserve">   Firma:</w:t>
            </w:r>
          </w:p>
          <w:p w:rsidR="00000000" w:rsidDel="00000000" w:rsidP="00000000" w:rsidRDefault="00000000" w:rsidRPr="00000000" w14:paraId="0000002E">
            <w:pPr>
              <w:tabs>
                <w:tab w:val="left" w:leader="none" w:pos="650"/>
              </w:tabs>
              <w:jc w:val="both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114300" distT="114300" distL="114300" distR="114300" hidden="0" layoutInCell="1" locked="0" relativeHeight="0" simplePos="0">
                  <wp:simplePos x="0" y="0"/>
                  <wp:positionH relativeFrom="column">
                    <wp:posOffset>4189730</wp:posOffset>
                  </wp:positionH>
                  <wp:positionV relativeFrom="paragraph">
                    <wp:posOffset>235558</wp:posOffset>
                  </wp:positionV>
                  <wp:extent cx="1872297" cy="389122"/>
                  <wp:effectExtent b="0" l="0" r="0" t="0"/>
                  <wp:wrapNone/>
                  <wp:docPr id="1" name="image4.png"/>
                  <a:graphic>
                    <a:graphicData uri="http://schemas.openxmlformats.org/drawingml/2006/picture">
                      <pic:pic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2297" cy="38912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2F">
            <w:pPr>
              <w:tabs>
                <w:tab w:val="left" w:leader="none" w:pos="650"/>
              </w:tabs>
              <w:jc w:val="both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0">
            <w:pPr>
              <w:tabs>
                <w:tab w:val="left" w:leader="none" w:pos="650"/>
              </w:tabs>
              <w:jc w:val="both"/>
              <w:rPr>
                <w:rFonts w:ascii="Arial" w:cs="Arial" w:eastAsia="Arial" w:hAnsi="Arial"/>
                <w:b w:val="1"/>
                <w:bCs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2"/>
                <w:szCs w:val="22"/>
                <w:rtl w:val="0"/>
              </w:rPr>
              <w:t xml:space="preserve">Nombre: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Mariana Nicol Barón Sierra                                  </w:t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2"/>
                <w:szCs w:val="22"/>
                <w:rtl w:val="0"/>
              </w:rPr>
              <w:t xml:space="preserve">Firma: </w:t>
            </w:r>
          </w:p>
          <w:p w:rsidR="00000000" w:rsidDel="00000000" w:rsidP="00000000" w:rsidRDefault="00000000" w:rsidRPr="00000000" w14:paraId="00000031">
            <w:pPr>
              <w:tabs>
                <w:tab w:val="left" w:leader="none" w:pos="650"/>
              </w:tabs>
              <w:jc w:val="both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2">
            <w:pPr>
              <w:tabs>
                <w:tab w:val="left" w:leader="none" w:pos="650"/>
              </w:tabs>
              <w:jc w:val="both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3">
      <w:pPr>
        <w:ind w:left="-426" w:right="-91" w:firstLine="0"/>
        <w:rPr>
          <w:rFonts w:ascii="Arial" w:cs="Arial" w:eastAsia="Arial" w:hAnsi="Arial"/>
          <w:b w:val="1"/>
          <w:bCs w:val="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ind w:left="-426" w:right="-91" w:firstLine="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sz w:val="22"/>
          <w:szCs w:val="22"/>
          <w:rtl w:val="0"/>
        </w:rPr>
        <w:t xml:space="preserve">Anexo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: se adjunta el pantallazo de la reunión. </w:t>
      </w:r>
    </w:p>
    <w:p w:rsidR="00000000" w:rsidDel="00000000" w:rsidP="00000000" w:rsidRDefault="00000000" w:rsidRPr="00000000" w14:paraId="00000035">
      <w:pPr>
        <w:ind w:left="-426" w:right="-91" w:firstLine="0"/>
        <w:rPr>
          <w:rFonts w:ascii="Arial" w:cs="Arial" w:eastAsia="Arial" w:hAnsi="Arial"/>
          <w:b w:val="1"/>
          <w:bCs w:val="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ind w:left="-426" w:right="-91" w:firstLine="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sz w:val="22"/>
          <w:szCs w:val="22"/>
          <w:rtl w:val="0"/>
        </w:rPr>
        <w:t xml:space="preserve">Registro de asistencia:</w:t>
      </w:r>
      <w:r w:rsidDel="00000000" w:rsidR="00000000" w:rsidRPr="00000000">
        <w:rPr>
          <w:rFonts w:ascii="Arial" w:cs="Arial" w:eastAsia="Arial" w:hAnsi="Arial"/>
          <w:b w:val="1"/>
          <w:bCs w:val="1"/>
          <w:sz w:val="22"/>
          <w:szCs w:val="22"/>
          <w:rtl w:val="0"/>
        </w:rPr>
        <w:t xml:space="preserve"> </w:t>
      </w:r>
      <w:hyperlink r:id="rId9">
        <w:r w:rsidDel="00000000" w:rsidR="00000000" w:rsidRPr="00000000">
          <w:rPr>
            <w:rFonts w:ascii="Arial" w:cs="Arial" w:eastAsia="Arial" w:hAnsi="Arial"/>
            <w:color w:val="1155cc"/>
            <w:sz w:val="22"/>
            <w:szCs w:val="22"/>
            <w:highlight w:val="white"/>
            <w:u w:val="single"/>
            <w:rtl w:val="0"/>
          </w:rPr>
          <w:t xml:space="preserve">https://docs.google.com/forms/d/e/1FAIpQLScmf0WMGZ2k4JYvSFzYiN25LY3L6qPK7k6SdlvoOSKOglpx0A/viewform?usp=publish-editor</w:t>
        </w:r>
      </w:hyperlink>
      <w:r w:rsidDel="00000000" w:rsidR="00000000" w:rsidRPr="00000000">
        <w:rPr>
          <w:rFonts w:ascii="Arial" w:cs="Arial" w:eastAsia="Arial" w:hAnsi="Arial"/>
          <w:color w:val="222222"/>
          <w:sz w:val="22"/>
          <w:szCs w:val="22"/>
          <w:highlight w:val="white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bCs w:val="1"/>
          <w:sz w:val="22"/>
          <w:szCs w:val="22"/>
          <w:rtl w:val="0"/>
        </w:rPr>
        <w:t xml:space="preserve">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ind w:right="-91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ind w:left="-426" w:right="-91" w:firstLine="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</w:rPr>
        <w:drawing>
          <wp:inline distB="114300" distT="114300" distL="114300" distR="114300">
            <wp:extent cx="5828030" cy="2933700"/>
            <wp:effectExtent b="0" l="0" r="0" t="0"/>
            <wp:docPr id="3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2933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ind w:left="-426" w:right="-91" w:firstLine="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ind w:left="-426" w:right="-91" w:firstLine="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ind w:left="-426" w:right="-91" w:firstLine="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sectPr>
      <w:headerReference r:id="rId11" w:type="default"/>
      <w:footerReference r:id="rId12" w:type="default"/>
      <w:pgSz w:h="15840" w:w="12240" w:orient="portrait"/>
      <w:pgMar w:bottom="1134" w:top="799" w:left="1531" w:right="1531" w:header="851" w:footer="283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Arial"/>
  <w:font w:name="Robot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Century Gothic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41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jc w:val="center"/>
      <w:rPr>
        <w:rFonts w:ascii="Arial" w:cs="Arial" w:eastAsia="Arial" w:hAnsi="Arial"/>
        <w:color w:val="000000"/>
        <w:sz w:val="18"/>
        <w:szCs w:val="18"/>
      </w:rPr>
    </w:pPr>
    <w:r w:rsidDel="00000000" w:rsidR="00000000" w:rsidRPr="00000000">
      <w:rPr>
        <w:rFonts w:ascii="Arial" w:cs="Arial" w:eastAsia="Arial" w:hAnsi="Arial"/>
        <w:b w:val="1"/>
        <w:bCs w:val="1"/>
        <w:color w:val="000000"/>
        <w:sz w:val="18"/>
        <w:szCs w:val="18"/>
      </w:rPr>
      <w:drawing>
        <wp:inline distB="0" distT="0" distL="114300" distR="114300">
          <wp:extent cx="3599815" cy="895350"/>
          <wp:effectExtent b="0" l="0" r="0" t="0"/>
          <wp:docPr id="4" name="image3.png"/>
          <a:graphic>
            <a:graphicData uri="http://schemas.openxmlformats.org/drawingml/2006/picture">
              <pic:pic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3599815" cy="895350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42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jc w:val="center"/>
      <w:rPr>
        <w:rFonts w:ascii="Arial" w:cs="Arial" w:eastAsia="Arial" w:hAnsi="Arial"/>
        <w:color w:val="000000"/>
        <w:sz w:val="18"/>
        <w:szCs w:val="18"/>
      </w:rPr>
    </w:pPr>
    <w:r w:rsidDel="00000000" w:rsidR="00000000" w:rsidRPr="00000000">
      <w:rPr>
        <w:rFonts w:ascii="Arial" w:cs="Arial" w:eastAsia="Arial" w:hAnsi="Arial"/>
        <w:b w:val="1"/>
        <w:bCs w:val="1"/>
        <w:color w:val="000000"/>
        <w:sz w:val="18"/>
        <w:szCs w:val="18"/>
        <w:rtl w:val="0"/>
      </w:rPr>
      <w:t xml:space="preserve">CLASIFICACIÓN DE LA INFORMACIÓN: PÚBLICA CLASIFICADA</w:t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43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jc w:val="center"/>
      <w:rPr>
        <w:rFonts w:ascii="Arial" w:cs="Arial" w:eastAsia="Arial" w:hAnsi="Arial"/>
        <w:color w:val="000000"/>
        <w:sz w:val="18"/>
        <w:szCs w:val="18"/>
      </w:rPr>
    </w:pPr>
    <w:r w:rsidDel="00000000" w:rsidR="00000000" w:rsidRPr="00000000">
      <w:rPr>
        <w:rFonts w:ascii="Arial" w:cs="Arial" w:eastAsia="Arial" w:hAnsi="Arial"/>
        <w:b w:val="1"/>
        <w:bCs w:val="1"/>
        <w:color w:val="000000"/>
        <w:sz w:val="18"/>
        <w:szCs w:val="18"/>
        <w:rtl w:val="0"/>
      </w:rPr>
      <w:t xml:space="preserve">2311300-FT-011 Versión 01 </w:t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44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jc w:val="center"/>
      <w:rPr>
        <w:rFonts w:ascii="Arial" w:cs="Arial" w:eastAsia="Arial" w:hAnsi="Arial"/>
        <w:color w:val="000000"/>
        <w:sz w:val="18"/>
        <w:szCs w:val="18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3C">
    <w:pPr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pacing w:line="276" w:lineRule="auto"/>
      <w:rPr>
        <w:rFonts w:ascii="Arial" w:cs="Arial" w:eastAsia="Arial" w:hAnsi="Arial"/>
        <w:sz w:val="22"/>
        <w:szCs w:val="22"/>
      </w:rPr>
    </w:pPr>
    <w:r w:rsidDel="00000000" w:rsidR="00000000" w:rsidRPr="00000000">
      <w:rPr>
        <w:rtl w:val="0"/>
      </w:rPr>
    </w:r>
  </w:p>
  <w:tbl>
    <w:tblPr>
      <w:tblStyle w:val="Table4"/>
      <w:tblW w:w="10166.0" w:type="dxa"/>
      <w:jc w:val="left"/>
      <w:tblInd w:w="-385.0" w:type="dxa"/>
      <w:tblLayout w:type="fixed"/>
      <w:tblLook w:val="0000"/>
    </w:tblPr>
    <w:tblGrid>
      <w:gridCol w:w="3079"/>
      <w:gridCol w:w="7087"/>
      <w:tblGridChange w:id="0">
        <w:tblGrid>
          <w:gridCol w:w="3079"/>
          <w:gridCol w:w="7087"/>
        </w:tblGrid>
      </w:tblGridChange>
    </w:tblGrid>
    <w:tr>
      <w:trPr>
        <w:cantSplit w:val="0"/>
        <w:trHeight w:val="1409" w:hRule="atLeast"/>
        <w:tblHeader w:val="0"/>
      </w:trPr>
      <w:tc>
        <w:tcPr>
          <w:tcBorders>
            <w:top w:color="000000" w:space="0" w:sz="4" w:val="single"/>
            <w:left w:color="000000" w:space="0" w:sz="4" w:val="single"/>
            <w:bottom w:color="000000" w:space="0" w:sz="4" w:val="single"/>
          </w:tcBorders>
          <w:vAlign w:val="center"/>
        </w:tcPr>
        <w:p w:rsidR="00000000" w:rsidDel="00000000" w:rsidP="00000000" w:rsidRDefault="00000000" w:rsidRPr="00000000" w14:paraId="0000003D">
          <w:pPr>
            <w:ind w:left="-156" w:firstLine="0"/>
            <w:rPr/>
          </w:pPr>
          <w:r w:rsidDel="00000000" w:rsidR="00000000" w:rsidRPr="00000000">
            <w:rPr/>
            <w:drawing>
              <wp:inline distB="0" distT="0" distL="114300" distR="114300">
                <wp:extent cx="1947228" cy="742950"/>
                <wp:effectExtent b="0" l="0" r="0" t="0"/>
                <wp:docPr id="5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1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947228" cy="742950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w:r>
          <w:r w:rsidDel="00000000" w:rsidR="00000000" w:rsidRPr="00000000">
            <w:rPr>
              <w:rtl w:val="0"/>
            </w:rPr>
          </w:r>
        </w:p>
      </w:tc>
      <w:tc>
        <w:tcPr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vAlign w:val="center"/>
        </w:tcPr>
        <w:p w:rsidR="00000000" w:rsidDel="00000000" w:rsidP="00000000" w:rsidRDefault="00000000" w:rsidRPr="00000000" w14:paraId="0000003E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rFonts w:ascii="Arial" w:cs="Arial" w:eastAsia="Arial" w:hAnsi="Arial"/>
              <w:color w:val="000000"/>
            </w:rPr>
          </w:pPr>
          <w:r w:rsidDel="00000000" w:rsidR="00000000" w:rsidRPr="00000000">
            <w:rPr>
              <w:rFonts w:ascii="Arial" w:cs="Arial" w:eastAsia="Arial" w:hAnsi="Arial"/>
              <w:b w:val="1"/>
              <w:bCs w:val="1"/>
              <w:color w:val="000000"/>
              <w:rtl w:val="0"/>
            </w:rPr>
            <w:t xml:space="preserve">SECRETARÍA JURÍDICA DISTRITAL</w:t>
          </w: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3F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rFonts w:ascii="Century Gothic" w:cs="Century Gothic" w:eastAsia="Century Gothic" w:hAnsi="Century Gothic"/>
              <w:color w:val="000000"/>
              <w:sz w:val="32"/>
              <w:szCs w:val="32"/>
            </w:rPr>
          </w:pPr>
          <w:r w:rsidDel="00000000" w:rsidR="00000000" w:rsidRPr="00000000">
            <w:rPr>
              <w:rFonts w:ascii="Arial" w:cs="Arial" w:eastAsia="Arial" w:hAnsi="Arial"/>
              <w:b w:val="1"/>
              <w:bCs w:val="1"/>
              <w:color w:val="000000"/>
              <w:rtl w:val="0"/>
            </w:rPr>
            <w:t xml:space="preserve">EVIDENCIA DE REUNIÓN</w:t>
          </w:r>
          <w:r w:rsidDel="00000000" w:rsidR="00000000" w:rsidRPr="00000000">
            <w:rPr>
              <w:rtl w:val="0"/>
            </w:rPr>
          </w:r>
        </w:p>
      </w:tc>
    </w:tr>
  </w:tbl>
  <w:p w:rsidR="00000000" w:rsidDel="00000000" w:rsidP="00000000" w:rsidRDefault="00000000" w:rsidRPr="00000000" w14:paraId="00000040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rPr>
        <w:rFonts w:ascii="Arial" w:cs="Arial" w:eastAsia="Arial" w:hAnsi="Arial"/>
        <w:color w:val="000000"/>
        <w:sz w:val="16"/>
        <w:szCs w:val="16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es-CO"/>
      </w:rPr>
    </w:rPrDefault>
    <w:pPrDefault>
      <w:pPr/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bCs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bCs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bCs w:val="1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bCs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header" Target="header1.xml"/><Relationship Id="rId10" Type="http://schemas.openxmlformats.org/officeDocument/2006/relationships/image" Target="media/image5.png"/><Relationship Id="rId12" Type="http://schemas.openxmlformats.org/officeDocument/2006/relationships/footer" Target="footer1.xml"/><Relationship Id="rId9" Type="http://schemas.openxmlformats.org/officeDocument/2006/relationships/hyperlink" Target="https://docs.google.com/forms/d/e/1FAIpQLScmf0WMGZ2k4JYvSFzYiN25LY3L6qPK7k6SdlvoOSKOglpx0A/viewform?usp=publish-editor" TargetMode="Externa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1.png"/><Relationship Id="rId8" Type="http://schemas.openxmlformats.org/officeDocument/2006/relationships/image" Target="media/image4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oboto-regular.ttf"/><Relationship Id="rId2" Type="http://schemas.openxmlformats.org/officeDocument/2006/relationships/font" Target="fonts/Roboto-bold.ttf"/><Relationship Id="rId3" Type="http://schemas.openxmlformats.org/officeDocument/2006/relationships/font" Target="fonts/Roboto-italic.ttf"/><Relationship Id="rId4" Type="http://schemas.openxmlformats.org/officeDocument/2006/relationships/font" Target="fonts/Roboto-boldItalic.ttf"/><Relationship Id="rId5" Type="http://schemas.openxmlformats.org/officeDocument/2006/relationships/font" Target="fonts/CenturyGothic-regular.ttf"/><Relationship Id="rId6" Type="http://schemas.openxmlformats.org/officeDocument/2006/relationships/font" Target="fonts/CenturyGothic-bold.ttf"/><Relationship Id="rId7" Type="http://schemas.openxmlformats.org/officeDocument/2006/relationships/font" Target="fonts/CenturyGothic-italic.ttf"/><Relationship Id="rId8" Type="http://schemas.openxmlformats.org/officeDocument/2006/relationships/font" Target="fonts/CenturyGothic-boldItalic.ttf"/></Relationships>
</file>

<file path=word/_rels/footer1.xml.rels><?xml version="1.0" encoding="UTF-8" standalone="yes"?>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INxuQaRXE1Hr5PuN3frTf1Sg/3A==">CgMxLjA4AHIhMVJYaEx4RkltQTZfdGxCYTllY01VeXo5UVJNc3h4akFU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